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BB" w:rsidRDefault="007E3BBB" w:rsidP="00BC2261">
      <w:pPr>
        <w:spacing w:after="200" w:line="276" w:lineRule="auto"/>
        <w:jc w:val="center"/>
        <w:rPr>
          <w:rFonts w:ascii="Calibri" w:eastAsiaTheme="minorHAnsi" w:hAnsi="Calibri" w:cstheme="minorBidi"/>
          <w:b/>
          <w:spacing w:val="0"/>
          <w:sz w:val="28"/>
          <w:szCs w:val="22"/>
          <w:lang w:val="en-GB"/>
        </w:rPr>
      </w:pPr>
    </w:p>
    <w:p w:rsidR="007E3BBB" w:rsidRDefault="007E3BBB" w:rsidP="00BC2261">
      <w:pPr>
        <w:spacing w:after="200" w:line="276" w:lineRule="auto"/>
        <w:jc w:val="center"/>
        <w:rPr>
          <w:rFonts w:ascii="Calibri" w:eastAsiaTheme="minorHAnsi" w:hAnsi="Calibri" w:cstheme="minorBidi"/>
          <w:b/>
          <w:spacing w:val="0"/>
          <w:sz w:val="28"/>
          <w:szCs w:val="22"/>
          <w:lang w:val="en-GB"/>
        </w:rPr>
      </w:pPr>
    </w:p>
    <w:p w:rsidR="00D94418" w:rsidRPr="007E3BBB" w:rsidRDefault="00CD04FB" w:rsidP="00BC2261">
      <w:pPr>
        <w:spacing w:after="200" w:line="276" w:lineRule="auto"/>
        <w:jc w:val="center"/>
        <w:rPr>
          <w:rFonts w:ascii="Calibri" w:eastAsiaTheme="minorHAnsi" w:hAnsi="Calibri" w:cstheme="minorBidi"/>
          <w:b/>
          <w:color w:val="006E51"/>
          <w:spacing w:val="0"/>
          <w:sz w:val="28"/>
          <w:szCs w:val="22"/>
          <w:lang w:val="en-GB"/>
        </w:rPr>
      </w:pPr>
      <w:r w:rsidRPr="007E3BBB">
        <w:rPr>
          <w:rFonts w:ascii="Calibri" w:eastAsiaTheme="minorHAnsi" w:hAnsi="Calibri" w:cstheme="minorBidi"/>
          <w:b/>
          <w:color w:val="006E51"/>
          <w:spacing w:val="0"/>
          <w:sz w:val="28"/>
          <w:szCs w:val="22"/>
          <w:lang w:val="en-GB"/>
        </w:rPr>
        <w:t>Financial</w:t>
      </w:r>
      <w:r w:rsidR="008B7981" w:rsidRPr="007E3BBB">
        <w:rPr>
          <w:rFonts w:ascii="Calibri" w:eastAsiaTheme="minorHAnsi" w:hAnsi="Calibri" w:cstheme="minorBidi"/>
          <w:b/>
          <w:color w:val="006E51"/>
          <w:spacing w:val="0"/>
          <w:sz w:val="28"/>
          <w:szCs w:val="22"/>
          <w:lang w:val="en-GB"/>
        </w:rPr>
        <w:t xml:space="preserve"> Fellowship</w:t>
      </w:r>
    </w:p>
    <w:tbl>
      <w:tblPr>
        <w:tblStyle w:val="TableGrid"/>
        <w:tblW w:w="0" w:type="auto"/>
        <w:tblLook w:val="04A0" w:firstRow="1" w:lastRow="0" w:firstColumn="1" w:lastColumn="0" w:noHBand="0" w:noVBand="1"/>
      </w:tblPr>
      <w:tblGrid>
        <w:gridCol w:w="3881"/>
        <w:gridCol w:w="5376"/>
      </w:tblGrid>
      <w:tr w:rsidR="006271DF" w:rsidRPr="006271DF" w:rsidTr="007E3BBB">
        <w:tc>
          <w:tcPr>
            <w:tcW w:w="3985" w:type="dxa"/>
          </w:tcPr>
          <w:p w:rsidR="006271DF" w:rsidRPr="007E3BBB" w:rsidRDefault="006271DF" w:rsidP="00162B45">
            <w:pPr>
              <w:spacing w:after="200" w:line="276" w:lineRule="auto"/>
              <w:rPr>
                <w:rFonts w:ascii="Calibri" w:eastAsiaTheme="minorHAnsi" w:hAnsi="Calibri" w:cstheme="minorBidi"/>
                <w:b/>
                <w:spacing w:val="0"/>
                <w:sz w:val="24"/>
                <w:szCs w:val="22"/>
                <w:lang w:val="en-GB"/>
              </w:rPr>
            </w:pPr>
            <w:r w:rsidRPr="007E3BBB">
              <w:rPr>
                <w:rFonts w:ascii="Calibri" w:eastAsiaTheme="minorHAnsi" w:hAnsi="Calibri" w:cstheme="minorBidi"/>
                <w:b/>
                <w:spacing w:val="0"/>
                <w:sz w:val="24"/>
                <w:szCs w:val="22"/>
                <w:lang w:val="en-GB"/>
              </w:rPr>
              <w:t xml:space="preserve">Last Name: </w:t>
            </w:r>
          </w:p>
        </w:tc>
        <w:tc>
          <w:tcPr>
            <w:tcW w:w="560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7E3BBB">
        <w:tc>
          <w:tcPr>
            <w:tcW w:w="3985" w:type="dxa"/>
          </w:tcPr>
          <w:p w:rsidR="006271DF" w:rsidRPr="007E3BBB" w:rsidRDefault="006271DF" w:rsidP="00162B45">
            <w:pPr>
              <w:spacing w:after="200" w:line="276" w:lineRule="auto"/>
              <w:rPr>
                <w:rFonts w:ascii="Calibri" w:eastAsiaTheme="minorHAnsi" w:hAnsi="Calibri" w:cstheme="minorBidi"/>
                <w:b/>
                <w:spacing w:val="0"/>
                <w:sz w:val="24"/>
                <w:szCs w:val="22"/>
                <w:lang w:val="en-GB"/>
              </w:rPr>
            </w:pPr>
            <w:r w:rsidRPr="007E3BBB">
              <w:rPr>
                <w:rFonts w:ascii="Calibri" w:eastAsiaTheme="minorHAnsi" w:hAnsi="Calibri" w:cstheme="minorBidi"/>
                <w:b/>
                <w:spacing w:val="0"/>
                <w:sz w:val="24"/>
                <w:szCs w:val="22"/>
                <w:lang w:val="en-GB"/>
              </w:rPr>
              <w:t xml:space="preserve">First Name: </w:t>
            </w:r>
          </w:p>
        </w:tc>
        <w:tc>
          <w:tcPr>
            <w:tcW w:w="560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D94418" w:rsidRPr="006271DF" w:rsidTr="007E3BBB">
        <w:trPr>
          <w:trHeight w:val="663"/>
        </w:trPr>
        <w:tc>
          <w:tcPr>
            <w:tcW w:w="3985" w:type="dxa"/>
          </w:tcPr>
          <w:p w:rsidR="00D94418" w:rsidRPr="007E3BBB" w:rsidRDefault="00D94418" w:rsidP="00D94418">
            <w:pPr>
              <w:spacing w:after="200" w:line="276" w:lineRule="auto"/>
              <w:rPr>
                <w:rFonts w:ascii="Calibri" w:eastAsiaTheme="minorHAnsi" w:hAnsi="Calibri" w:cstheme="minorBidi"/>
                <w:b/>
                <w:spacing w:val="0"/>
                <w:sz w:val="24"/>
                <w:szCs w:val="22"/>
                <w:lang w:val="en-GB"/>
              </w:rPr>
            </w:pPr>
            <w:r w:rsidRPr="007E3BBB">
              <w:rPr>
                <w:rFonts w:ascii="Calibri" w:eastAsiaTheme="minorHAnsi" w:hAnsi="Calibri" w:cstheme="minorBidi"/>
                <w:b/>
                <w:spacing w:val="0"/>
                <w:sz w:val="24"/>
                <w:szCs w:val="22"/>
                <w:lang w:val="en-GB"/>
              </w:rPr>
              <w:t>Section (Asia/Middle East /Europe)</w:t>
            </w:r>
          </w:p>
        </w:tc>
        <w:tc>
          <w:tcPr>
            <w:tcW w:w="5605" w:type="dxa"/>
          </w:tcPr>
          <w:p w:rsidR="00D94418" w:rsidRPr="006271DF" w:rsidRDefault="00D94418"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6271DF" w:rsidRDefault="006271DF" w:rsidP="006271DF">
      <w:pPr>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8B7981">
      <w:pPr>
        <w:rPr>
          <w:rFonts w:ascii="Calibri" w:eastAsiaTheme="minorHAnsi" w:hAnsi="Calibri" w:cstheme="minorBidi"/>
          <w:b/>
          <w:spacing w:val="4"/>
          <w:sz w:val="28"/>
          <w:szCs w:val="22"/>
          <w:lang w:val="en-GB"/>
        </w:rPr>
      </w:pPr>
    </w:p>
    <w:p w:rsidR="007E3BBB" w:rsidRPr="007E3BBB" w:rsidRDefault="007E3BBB" w:rsidP="007E3BBB">
      <w:pPr>
        <w:rPr>
          <w:rFonts w:ascii="Calibri" w:eastAsiaTheme="minorHAnsi" w:hAnsi="Calibri" w:cstheme="minorBidi"/>
          <w:b/>
          <w:color w:val="006E51"/>
          <w:spacing w:val="0"/>
          <w:sz w:val="24"/>
          <w:szCs w:val="22"/>
          <w:lang w:val="en-GB"/>
        </w:rPr>
      </w:pPr>
      <w:r w:rsidRPr="007E3BBB">
        <w:rPr>
          <w:rFonts w:ascii="Calibri" w:eastAsiaTheme="minorHAnsi" w:hAnsi="Calibri" w:cstheme="minorBidi"/>
          <w:b/>
          <w:color w:val="006E51"/>
          <w:spacing w:val="0"/>
          <w:sz w:val="24"/>
          <w:szCs w:val="22"/>
          <w:lang w:val="en-GB"/>
        </w:rPr>
        <w:t>Description</w:t>
      </w:r>
    </w:p>
    <w:p w:rsidR="007E3BBB" w:rsidRDefault="007E3BBB" w:rsidP="00C37AEA">
      <w:pPr>
        <w:jc w:val="both"/>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lang w:val="en-GB"/>
        </w:rPr>
        <w:t xml:space="preserve">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Participants also make diverse financial arrangements to fund the programme. It may be particularly challenging for some to prepare the full budget for the programme. To help close the budget gap, a number of Financial Fellowships </w:t>
      </w:r>
      <w:r>
        <w:rPr>
          <w:rFonts w:ascii="Calibri" w:eastAsiaTheme="minorHAnsi" w:hAnsi="Calibri" w:cstheme="minorBidi"/>
          <w:spacing w:val="0"/>
          <w:sz w:val="24"/>
          <w:szCs w:val="24"/>
          <w:lang w:val="en-GB"/>
        </w:rPr>
        <w:t>w</w:t>
      </w:r>
      <w:r w:rsidRPr="00E22112">
        <w:rPr>
          <w:rFonts w:ascii="Calibri" w:eastAsiaTheme="minorHAnsi" w:hAnsi="Calibri" w:cstheme="minorBidi"/>
          <w:spacing w:val="0"/>
          <w:sz w:val="24"/>
          <w:szCs w:val="24"/>
          <w:lang w:val="en-GB"/>
        </w:rPr>
        <w:t>ill be granted to p</w:t>
      </w:r>
      <w:r>
        <w:rPr>
          <w:rFonts w:ascii="Calibri" w:eastAsiaTheme="minorHAnsi" w:hAnsi="Calibri" w:cstheme="minorBidi"/>
          <w:spacing w:val="0"/>
          <w:sz w:val="24"/>
          <w:szCs w:val="24"/>
          <w:lang w:val="en-GB"/>
        </w:rPr>
        <w:t xml:space="preserve">articipants of any nationality </w:t>
      </w:r>
      <w:r w:rsidRPr="00E22112">
        <w:rPr>
          <w:rFonts w:ascii="Calibri" w:eastAsiaTheme="minorHAnsi" w:hAnsi="Calibri" w:cstheme="minorBidi"/>
          <w:spacing w:val="0"/>
          <w:sz w:val="24"/>
          <w:szCs w:val="24"/>
          <w:lang w:val="en-GB"/>
        </w:rPr>
        <w:t>who demonstrate significant difficulty in raising sufficient finances for the INSEAD EMBA Programme and may be limited in accessing loans.</w:t>
      </w:r>
    </w:p>
    <w:p w:rsidR="007E3BBB" w:rsidRPr="00CD04FB" w:rsidRDefault="007E3BBB" w:rsidP="00CD04FB">
      <w:pPr>
        <w:rPr>
          <w:rFonts w:ascii="Calibri" w:eastAsiaTheme="minorHAnsi" w:hAnsi="Calibri" w:cstheme="minorBidi"/>
          <w:spacing w:val="0"/>
          <w:sz w:val="24"/>
          <w:szCs w:val="24"/>
          <w:lang w:val="en-GB"/>
        </w:rPr>
      </w:pPr>
    </w:p>
    <w:p w:rsidR="007E3BBB" w:rsidRPr="007E3BBB" w:rsidRDefault="007E3BBB" w:rsidP="007E3BBB">
      <w:pPr>
        <w:rPr>
          <w:rFonts w:ascii="Calibri" w:eastAsiaTheme="minorHAnsi" w:hAnsi="Calibri"/>
          <w:b/>
          <w:color w:val="006E51"/>
          <w:spacing w:val="0"/>
          <w:sz w:val="24"/>
          <w:szCs w:val="24"/>
          <w:lang w:val="en-GB"/>
        </w:rPr>
      </w:pPr>
      <w:r w:rsidRPr="007E3BBB">
        <w:rPr>
          <w:rFonts w:ascii="Calibri" w:eastAsiaTheme="minorHAnsi" w:hAnsi="Calibri"/>
          <w:b/>
          <w:color w:val="006E51"/>
          <w:spacing w:val="0"/>
          <w:sz w:val="24"/>
          <w:szCs w:val="24"/>
          <w:lang w:val="en-GB"/>
        </w:rPr>
        <w:t>Eligibility</w:t>
      </w:r>
    </w:p>
    <w:p w:rsidR="007E3BBB" w:rsidRDefault="007E3BBB" w:rsidP="00CD04FB">
      <w:pPr>
        <w:spacing w:line="276" w:lineRule="auto"/>
        <w:rPr>
          <w:rFonts w:ascii="Calibri" w:eastAsiaTheme="minorHAnsi" w:hAnsi="Calibri"/>
          <w:spacing w:val="0"/>
          <w:sz w:val="24"/>
          <w:szCs w:val="24"/>
          <w:lang w:val="en-GB"/>
        </w:rPr>
      </w:pPr>
      <w:r w:rsidRPr="00896974">
        <w:rPr>
          <w:rFonts w:ascii="Calibri" w:eastAsiaTheme="minorHAnsi" w:hAnsi="Calibri"/>
          <w:spacing w:val="0"/>
          <w:sz w:val="24"/>
          <w:szCs w:val="24"/>
          <w:lang w:val="en-GB"/>
        </w:rPr>
        <w:t xml:space="preserve">Participants </w:t>
      </w:r>
      <w:r>
        <w:rPr>
          <w:rFonts w:ascii="Calibri" w:eastAsiaTheme="minorHAnsi" w:hAnsi="Calibri"/>
          <w:spacing w:val="0"/>
          <w:sz w:val="24"/>
          <w:szCs w:val="24"/>
          <w:lang w:val="en-GB"/>
        </w:rPr>
        <w:t xml:space="preserve">must be </w:t>
      </w:r>
      <w:r w:rsidRPr="00896974">
        <w:rPr>
          <w:rFonts w:ascii="Calibri" w:eastAsiaTheme="minorHAnsi" w:hAnsi="Calibri"/>
          <w:spacing w:val="0"/>
          <w:sz w:val="24"/>
          <w:szCs w:val="24"/>
          <w:lang w:val="en-GB"/>
        </w:rPr>
        <w:t xml:space="preserve">self-funded </w:t>
      </w:r>
      <w:r>
        <w:rPr>
          <w:rFonts w:ascii="Calibri" w:eastAsiaTheme="minorHAnsi" w:hAnsi="Calibri"/>
          <w:spacing w:val="0"/>
          <w:sz w:val="24"/>
          <w:szCs w:val="24"/>
          <w:lang w:val="en-GB"/>
        </w:rPr>
        <w:t>and demonstrate proven financial need.</w:t>
      </w:r>
    </w:p>
    <w:p w:rsidR="007E3BBB" w:rsidRDefault="007E3BBB" w:rsidP="00CD04FB">
      <w:pPr>
        <w:spacing w:line="276" w:lineRule="auto"/>
        <w:rPr>
          <w:rFonts w:ascii="Calibri" w:eastAsiaTheme="minorHAnsi" w:hAnsi="Calibri"/>
          <w:spacing w:val="0"/>
          <w:sz w:val="24"/>
          <w:szCs w:val="24"/>
          <w:lang w:val="en-GB"/>
        </w:rPr>
      </w:pPr>
    </w:p>
    <w:p w:rsidR="007E3BBB" w:rsidRPr="007E3BBB" w:rsidRDefault="007E3BBB" w:rsidP="007E3BBB">
      <w:pPr>
        <w:spacing w:line="276" w:lineRule="auto"/>
        <w:rPr>
          <w:rFonts w:ascii="Calibri" w:eastAsiaTheme="minorHAnsi" w:hAnsi="Calibri"/>
          <w:b/>
          <w:color w:val="006E51"/>
          <w:spacing w:val="0"/>
          <w:sz w:val="24"/>
          <w:szCs w:val="24"/>
          <w:lang w:val="en-GB"/>
        </w:rPr>
      </w:pPr>
      <w:r w:rsidRPr="007E3BBB">
        <w:rPr>
          <w:rFonts w:ascii="Calibri" w:eastAsiaTheme="minorHAnsi" w:hAnsi="Calibri"/>
          <w:b/>
          <w:color w:val="006E51"/>
          <w:spacing w:val="0"/>
          <w:sz w:val="24"/>
          <w:szCs w:val="24"/>
          <w:lang w:val="en-GB"/>
        </w:rPr>
        <w:t>Application deadline</w:t>
      </w:r>
    </w:p>
    <w:p w:rsidR="007E3BBB" w:rsidRDefault="007E3BBB" w:rsidP="006271DF">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1 week before the start of the programme.</w:t>
      </w:r>
    </w:p>
    <w:p w:rsidR="007E3BBB" w:rsidRDefault="007E3BBB" w:rsidP="006271DF">
      <w:pPr>
        <w:spacing w:line="276" w:lineRule="auto"/>
        <w:rPr>
          <w:rFonts w:ascii="Calibri" w:eastAsiaTheme="minorHAnsi" w:hAnsi="Calibri"/>
          <w:spacing w:val="0"/>
          <w:sz w:val="24"/>
          <w:szCs w:val="24"/>
          <w:lang w:val="en-GB"/>
        </w:rPr>
      </w:pPr>
    </w:p>
    <w:p w:rsidR="007E3BBB" w:rsidRPr="007E3BBB" w:rsidRDefault="007E3BBB" w:rsidP="007E3BBB">
      <w:pPr>
        <w:spacing w:line="276" w:lineRule="auto"/>
        <w:rPr>
          <w:rFonts w:ascii="Calibri" w:eastAsiaTheme="minorHAnsi" w:hAnsi="Calibri"/>
          <w:b/>
          <w:color w:val="006E51"/>
          <w:spacing w:val="0"/>
          <w:sz w:val="24"/>
          <w:szCs w:val="24"/>
          <w:lang w:val="en-GB"/>
        </w:rPr>
      </w:pPr>
      <w:r w:rsidRPr="007E3BBB">
        <w:rPr>
          <w:rFonts w:ascii="Calibri" w:eastAsiaTheme="minorHAnsi" w:hAnsi="Calibri"/>
          <w:b/>
          <w:color w:val="006E51"/>
          <w:spacing w:val="0"/>
          <w:sz w:val="24"/>
          <w:szCs w:val="24"/>
          <w:lang w:val="en-GB"/>
        </w:rPr>
        <w:t>Award</w:t>
      </w:r>
    </w:p>
    <w:p w:rsidR="007E3BBB" w:rsidRDefault="007E3BBB" w:rsidP="00654C12">
      <w:pPr>
        <w:spacing w:line="276" w:lineRule="auto"/>
        <w:rPr>
          <w:rFonts w:ascii="Calibri" w:eastAsiaTheme="minorHAnsi" w:hAnsi="Calibri"/>
          <w:spacing w:val="0"/>
          <w:sz w:val="24"/>
          <w:szCs w:val="24"/>
          <w:lang w:val="en-GB"/>
        </w:rPr>
      </w:pPr>
      <w:r w:rsidRPr="00CD04FB">
        <w:rPr>
          <w:rFonts w:ascii="Calibri" w:eastAsiaTheme="minorHAnsi" w:hAnsi="Calibri"/>
          <w:spacing w:val="0"/>
          <w:sz w:val="24"/>
          <w:szCs w:val="24"/>
          <w:lang w:val="en-GB"/>
        </w:rPr>
        <w:t>Total amount of financial aid received by a participant generally does not exceed 25% of tuit</w:t>
      </w:r>
      <w:r>
        <w:rPr>
          <w:rFonts w:ascii="Calibri" w:eastAsiaTheme="minorHAnsi" w:hAnsi="Calibri"/>
          <w:spacing w:val="0"/>
          <w:sz w:val="24"/>
          <w:szCs w:val="24"/>
          <w:lang w:val="en-GB"/>
        </w:rPr>
        <w:t>ion.</w:t>
      </w:r>
    </w:p>
    <w:p w:rsidR="007E3BBB" w:rsidRDefault="007E3BBB" w:rsidP="00654C12">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The award is deducted from the last instalment of tuition fees.</w:t>
      </w:r>
    </w:p>
    <w:p w:rsidR="007E3BBB" w:rsidRDefault="007E3BBB">
      <w:pPr>
        <w:rPr>
          <w:rFonts w:ascii="Calibri" w:eastAsiaTheme="minorHAnsi" w:hAnsi="Calibri"/>
          <w:spacing w:val="0"/>
          <w:sz w:val="24"/>
          <w:szCs w:val="24"/>
          <w:lang w:val="en-GB"/>
        </w:rPr>
      </w:pPr>
      <w:r>
        <w:rPr>
          <w:rFonts w:ascii="Calibri" w:eastAsiaTheme="minorHAnsi" w:hAnsi="Calibri"/>
          <w:spacing w:val="0"/>
          <w:sz w:val="24"/>
          <w:szCs w:val="24"/>
          <w:lang w:val="en-GB"/>
        </w:rPr>
        <w:br w:type="page"/>
      </w:r>
    </w:p>
    <w:p w:rsidR="007E3BBB" w:rsidRDefault="007E3BBB" w:rsidP="00654C12">
      <w:pPr>
        <w:spacing w:line="276" w:lineRule="auto"/>
        <w:rPr>
          <w:rFonts w:ascii="Calibri" w:eastAsiaTheme="minorHAnsi" w:hAnsi="Calibri"/>
          <w:spacing w:val="0"/>
          <w:sz w:val="24"/>
          <w:szCs w:val="24"/>
          <w:lang w:val="en-GB"/>
        </w:rPr>
      </w:pPr>
    </w:p>
    <w:p w:rsidR="007E3BBB" w:rsidRDefault="007E3BBB" w:rsidP="007E3BBB">
      <w:pPr>
        <w:rPr>
          <w:rFonts w:ascii="Calibri" w:eastAsiaTheme="minorHAnsi" w:hAnsi="Calibri" w:cstheme="minorBidi"/>
          <w:b/>
          <w:color w:val="006E51"/>
          <w:spacing w:val="0"/>
          <w:sz w:val="24"/>
          <w:szCs w:val="22"/>
          <w:lang w:val="en-GB"/>
        </w:rPr>
      </w:pPr>
    </w:p>
    <w:p w:rsidR="007E3BBB" w:rsidRDefault="007E3BBB" w:rsidP="007E3BBB">
      <w:pPr>
        <w:rPr>
          <w:rFonts w:ascii="Calibri" w:eastAsiaTheme="minorHAnsi" w:hAnsi="Calibri" w:cstheme="minorBidi"/>
          <w:b/>
          <w:color w:val="006E51"/>
          <w:spacing w:val="0"/>
          <w:sz w:val="24"/>
          <w:szCs w:val="22"/>
          <w:lang w:val="en-GB"/>
        </w:rPr>
      </w:pPr>
    </w:p>
    <w:p w:rsidR="007E3BBB" w:rsidRPr="007E3BBB" w:rsidRDefault="007E3BBB" w:rsidP="007E3BBB">
      <w:pPr>
        <w:rPr>
          <w:rFonts w:ascii="Calibri" w:eastAsiaTheme="minorHAnsi" w:hAnsi="Calibri" w:cstheme="minorBidi"/>
          <w:b/>
          <w:color w:val="006E51"/>
          <w:spacing w:val="0"/>
          <w:sz w:val="24"/>
          <w:szCs w:val="22"/>
          <w:lang w:val="en-GB"/>
        </w:rPr>
      </w:pPr>
      <w:r w:rsidRPr="007E3BBB">
        <w:rPr>
          <w:rFonts w:ascii="Calibri" w:eastAsiaTheme="minorHAnsi" w:hAnsi="Calibri" w:cstheme="minorBidi"/>
          <w:b/>
          <w:color w:val="006E51"/>
          <w:spacing w:val="0"/>
          <w:sz w:val="24"/>
          <w:szCs w:val="22"/>
          <w:lang w:val="en-GB"/>
        </w:rPr>
        <w:t>Essay topic</w:t>
      </w:r>
    </w:p>
    <w:p w:rsidR="007E3BBB" w:rsidRPr="0079648F" w:rsidRDefault="007E3BBB" w:rsidP="006271DF">
      <w:pPr>
        <w:spacing w:line="276" w:lineRule="auto"/>
        <w:rPr>
          <w:rFonts w:ascii="Calibri" w:eastAsiaTheme="minorHAnsi" w:hAnsi="Calibri"/>
          <w:i/>
          <w:spacing w:val="0"/>
          <w:sz w:val="24"/>
          <w:szCs w:val="24"/>
          <w:lang w:val="en-GB"/>
        </w:rPr>
      </w:pPr>
      <w:r w:rsidRPr="0079648F">
        <w:rPr>
          <w:rFonts w:ascii="Calibri" w:eastAsiaTheme="minorHAnsi" w:hAnsi="Calibri"/>
          <w:i/>
          <w:spacing w:val="0"/>
          <w:sz w:val="24"/>
          <w:szCs w:val="24"/>
          <w:lang w:val="en-GB"/>
        </w:rPr>
        <w:t>Please address the following questions (500 words):</w:t>
      </w:r>
    </w:p>
    <w:p w:rsidR="007E3BBB" w:rsidRDefault="007E3BBB" w:rsidP="00C37AEA">
      <w:pPr>
        <w:pStyle w:val="ListParagraph"/>
        <w:numPr>
          <w:ilvl w:val="0"/>
          <w:numId w:val="1"/>
        </w:numPr>
        <w:jc w:val="both"/>
        <w:rPr>
          <w:rFonts w:ascii="Calibri" w:eastAsiaTheme="minorHAnsi" w:hAnsi="Calibri" w:cstheme="minorBidi"/>
          <w:spacing w:val="0"/>
          <w:sz w:val="24"/>
          <w:szCs w:val="22"/>
          <w:lang w:val="en-GB"/>
        </w:rPr>
      </w:pPr>
      <w:r w:rsidRPr="006545A4">
        <w:rPr>
          <w:rFonts w:ascii="Calibri" w:eastAsiaTheme="minorHAnsi" w:hAnsi="Calibri" w:cstheme="minorBidi"/>
          <w:spacing w:val="0"/>
          <w:sz w:val="24"/>
          <w:szCs w:val="22"/>
          <w:lang w:val="en-GB"/>
        </w:rPr>
        <w:t>Introduce yourself and give the main reason why the INSEAD EMBA programme is relevant to your future career development</w:t>
      </w:r>
    </w:p>
    <w:p w:rsidR="007E3BBB" w:rsidRDefault="007E3BBB" w:rsidP="00C37AEA">
      <w:pPr>
        <w:pStyle w:val="ListParagraph"/>
        <w:numPr>
          <w:ilvl w:val="0"/>
          <w:numId w:val="1"/>
        </w:numPr>
        <w:jc w:val="both"/>
        <w:rPr>
          <w:rFonts w:ascii="Calibri" w:eastAsiaTheme="minorHAnsi" w:hAnsi="Calibri" w:cstheme="minorBidi"/>
          <w:spacing w:val="0"/>
          <w:sz w:val="24"/>
          <w:szCs w:val="22"/>
          <w:lang w:val="en-GB"/>
        </w:rPr>
      </w:pPr>
      <w:r w:rsidRPr="006545A4">
        <w:rPr>
          <w:rFonts w:ascii="Calibri" w:eastAsiaTheme="minorHAnsi" w:hAnsi="Calibri" w:cstheme="minorBidi"/>
          <w:spacing w:val="0"/>
          <w:sz w:val="24"/>
          <w:szCs w:val="22"/>
          <w:lang w:val="en-GB"/>
        </w:rPr>
        <w:t xml:space="preserve">Provide a concise but accurate description of your financial circumstances as well as your budget for the GEMBA Programme. How do you expect to finance your studies if you do not obtain financial assistance from INSEAD? Why INSEAD should consider you for Financial Fellowship? </w:t>
      </w:r>
    </w:p>
    <w:p w:rsidR="007E3BBB" w:rsidRPr="006545A4" w:rsidRDefault="007E3BBB" w:rsidP="00523F3F">
      <w:pPr>
        <w:pStyle w:val="ListParagraph"/>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rsidP="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sectPr w:rsidR="006271DF" w:rsidSect="00A8246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5B" w:rsidRDefault="00C97C5B" w:rsidP="00DA7EAC">
      <w:pPr>
        <w:pStyle w:val="Heading1"/>
      </w:pPr>
      <w:r>
        <w:separator/>
      </w:r>
    </w:p>
  </w:endnote>
  <w:endnote w:type="continuationSeparator" w:id="0">
    <w:p w:rsidR="00C97C5B" w:rsidRDefault="00C97C5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noProof/>
      </w:rPr>
    </w:sdtEndPr>
    <w:sdtContent>
      <w:p w:rsidR="00B31317" w:rsidRDefault="004E6E81">
        <w:pPr>
          <w:pStyle w:val="Footer"/>
          <w:jc w:val="center"/>
        </w:pPr>
        <w:r w:rsidRPr="004E6E81">
          <w:rPr>
            <w:rFonts w:asciiTheme="minorHAnsi" w:hAnsiTheme="minorHAnsi"/>
            <w:sz w:val="20"/>
            <w:szCs w:val="20"/>
          </w:rPr>
          <w:t>INSEAD GEMBA – Financial Fellowship</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5B" w:rsidRDefault="00C97C5B" w:rsidP="00DA7EAC">
      <w:pPr>
        <w:pStyle w:val="Heading1"/>
      </w:pPr>
      <w:r>
        <w:separator/>
      </w:r>
    </w:p>
  </w:footnote>
  <w:footnote w:type="continuationSeparator" w:id="0">
    <w:p w:rsidR="00C97C5B" w:rsidRDefault="00C97C5B"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7E3BBB" w:rsidRDefault="007E3BBB" w:rsidP="007E3BBB">
    <w:pPr>
      <w:pStyle w:val="Header"/>
      <w:jc w:val="right"/>
      <w:rPr>
        <w:rFonts w:asciiTheme="minorHAnsi" w:hAnsiTheme="minorHAnsi"/>
        <w:b/>
        <w:sz w:val="40"/>
        <w:szCs w:val="40"/>
      </w:rPr>
    </w:pPr>
    <w:bookmarkStart w:id="0" w:name="_GoBack"/>
    <w:r>
      <w:rPr>
        <w:rFonts w:asciiTheme="minorHAnsi" w:hAnsiTheme="minorHAnsi"/>
        <w:b/>
        <w:noProof/>
        <w:sz w:val="40"/>
        <w:szCs w:val="40"/>
      </w:rPr>
      <w:drawing>
        <wp:anchor distT="0" distB="0" distL="114300" distR="114300" simplePos="0" relativeHeight="251658240" behindDoc="1" locked="0" layoutInCell="1" allowOverlap="1" wp14:anchorId="39927246" wp14:editId="4236BBA6">
          <wp:simplePos x="0" y="0"/>
          <wp:positionH relativeFrom="column">
            <wp:posOffset>-320040</wp:posOffset>
          </wp:positionH>
          <wp:positionV relativeFrom="paragraph">
            <wp:posOffset>-75565</wp:posOffset>
          </wp:positionV>
          <wp:extent cx="1295400" cy="692785"/>
          <wp:effectExtent l="0" t="0" r="0" b="0"/>
          <wp:wrapTight wrapText="bothSides">
            <wp:wrapPolygon edited="0">
              <wp:start x="0" y="0"/>
              <wp:lineTo x="0" y="20788"/>
              <wp:lineTo x="21282" y="20788"/>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92785"/>
                  </a:xfrm>
                  <a:prstGeom prst="rect">
                    <a:avLst/>
                  </a:prstGeom>
                </pic:spPr>
              </pic:pic>
            </a:graphicData>
          </a:graphic>
          <wp14:sizeRelH relativeFrom="page">
            <wp14:pctWidth>0</wp14:pctWidth>
          </wp14:sizeRelH>
          <wp14:sizeRelV relativeFrom="page">
            <wp14:pctHeight>0</wp14:pctHeight>
          </wp14:sizeRelV>
        </wp:anchor>
      </w:drawing>
    </w:r>
    <w:bookmarkEnd w:id="0"/>
    <w:r w:rsidR="00BC2261" w:rsidRPr="007E3BBB">
      <w:rPr>
        <w:rFonts w:asciiTheme="minorHAnsi" w:hAnsiTheme="minorHAnsi"/>
        <w:b/>
        <w:sz w:val="40"/>
        <w:szCs w:val="40"/>
      </w:rPr>
      <w:t xml:space="preserve">Global Executive MBA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E7811"/>
    <w:rsid w:val="003F7A75"/>
    <w:rsid w:val="00415F5F"/>
    <w:rsid w:val="00417625"/>
    <w:rsid w:val="0042038C"/>
    <w:rsid w:val="00434501"/>
    <w:rsid w:val="0043530F"/>
    <w:rsid w:val="00452505"/>
    <w:rsid w:val="00461DCB"/>
    <w:rsid w:val="0046276C"/>
    <w:rsid w:val="00463919"/>
    <w:rsid w:val="00491A66"/>
    <w:rsid w:val="004C0F10"/>
    <w:rsid w:val="004C1A58"/>
    <w:rsid w:val="004C366A"/>
    <w:rsid w:val="004E28F4"/>
    <w:rsid w:val="004E4C25"/>
    <w:rsid w:val="004E6E81"/>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33AC6"/>
    <w:rsid w:val="007344B3"/>
    <w:rsid w:val="00745F3A"/>
    <w:rsid w:val="007545DB"/>
    <w:rsid w:val="00756EF5"/>
    <w:rsid w:val="00770EEA"/>
    <w:rsid w:val="0078153B"/>
    <w:rsid w:val="00794607"/>
    <w:rsid w:val="0079648F"/>
    <w:rsid w:val="007A3B00"/>
    <w:rsid w:val="007A7D54"/>
    <w:rsid w:val="007C1DEE"/>
    <w:rsid w:val="007D5AAA"/>
    <w:rsid w:val="007E3BBB"/>
    <w:rsid w:val="007E3D81"/>
    <w:rsid w:val="008658E6"/>
    <w:rsid w:val="00884CA6"/>
    <w:rsid w:val="00885FF5"/>
    <w:rsid w:val="00887861"/>
    <w:rsid w:val="00890509"/>
    <w:rsid w:val="00890AE3"/>
    <w:rsid w:val="00891700"/>
    <w:rsid w:val="00896974"/>
    <w:rsid w:val="008A7FD7"/>
    <w:rsid w:val="008B7981"/>
    <w:rsid w:val="00911F96"/>
    <w:rsid w:val="00932D09"/>
    <w:rsid w:val="009622B2"/>
    <w:rsid w:val="009B4DF1"/>
    <w:rsid w:val="009D04DF"/>
    <w:rsid w:val="009E2B53"/>
    <w:rsid w:val="009F4752"/>
    <w:rsid w:val="009F58BB"/>
    <w:rsid w:val="00A3235A"/>
    <w:rsid w:val="00A41E64"/>
    <w:rsid w:val="00A4373B"/>
    <w:rsid w:val="00A8246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C2261"/>
    <w:rsid w:val="00BD04A0"/>
    <w:rsid w:val="00BE001D"/>
    <w:rsid w:val="00BE09D6"/>
    <w:rsid w:val="00C14831"/>
    <w:rsid w:val="00C30E55"/>
    <w:rsid w:val="00C37AEA"/>
    <w:rsid w:val="00C4599D"/>
    <w:rsid w:val="00C63324"/>
    <w:rsid w:val="00C81188"/>
    <w:rsid w:val="00C8675A"/>
    <w:rsid w:val="00C97C5B"/>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4418"/>
    <w:rsid w:val="00D96CC0"/>
    <w:rsid w:val="00DA5F94"/>
    <w:rsid w:val="00DA7EAC"/>
    <w:rsid w:val="00DF1BA0"/>
    <w:rsid w:val="00E11AEF"/>
    <w:rsid w:val="00E1697D"/>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50E60"/>
    <w:rsid w:val="00F748A0"/>
    <w:rsid w:val="00F74AAD"/>
    <w:rsid w:val="00FF6A9D"/>
    <w:rsid w:val="00FF7C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A057-262F-4EFC-833A-96689F8C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5</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7</cp:revision>
  <cp:lastPrinted>2014-07-04T13:47:00Z</cp:lastPrinted>
  <dcterms:created xsi:type="dcterms:W3CDTF">2017-05-23T06:23:00Z</dcterms:created>
  <dcterms:modified xsi:type="dcterms:W3CDTF">2017-05-23T07:15:00Z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